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25BF" w14:textId="11FA9943" w:rsidR="00FF73B3" w:rsidRPr="00CA3DF1" w:rsidRDefault="00462601" w:rsidP="00CA3DF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proofErr w:type="spellStart"/>
      <w:r w:rsidRPr="00CA3DF1">
        <w:rPr>
          <w:rFonts w:ascii="Times New Roman" w:hAnsi="Times New Roman" w:cs="Times New Roman"/>
          <w:b/>
          <w:bCs/>
          <w:sz w:val="40"/>
          <w:szCs w:val="40"/>
        </w:rPr>
        <w:t>PBGás</w:t>
      </w:r>
      <w:proofErr w:type="spellEnd"/>
      <w:r w:rsidR="00FF73B3" w:rsidRPr="00CA3DF1">
        <w:rPr>
          <w:rFonts w:ascii="Times New Roman" w:hAnsi="Times New Roman" w:cs="Times New Roman"/>
          <w:b/>
          <w:bCs/>
          <w:sz w:val="40"/>
          <w:szCs w:val="40"/>
        </w:rPr>
        <w:t xml:space="preserve"> completa 30 anos e mira na expansão da rede para atender </w:t>
      </w:r>
      <w:r w:rsidR="00F20D71" w:rsidRPr="00CA3DF1">
        <w:rPr>
          <w:rFonts w:ascii="Times New Roman" w:hAnsi="Times New Roman" w:cs="Times New Roman"/>
          <w:b/>
          <w:bCs/>
          <w:sz w:val="40"/>
          <w:szCs w:val="40"/>
        </w:rPr>
        <w:t xml:space="preserve">Cabedelo </w:t>
      </w:r>
      <w:r w:rsidR="00F20D71">
        <w:rPr>
          <w:rFonts w:ascii="Times New Roman" w:hAnsi="Times New Roman" w:cs="Times New Roman"/>
          <w:b/>
          <w:bCs/>
          <w:sz w:val="40"/>
          <w:szCs w:val="40"/>
        </w:rPr>
        <w:t xml:space="preserve">e o Polo Turístico Cabo Branco </w:t>
      </w:r>
    </w:p>
    <w:bookmarkEnd w:id="0"/>
    <w:p w14:paraId="64B3756D" w14:textId="79FEFD67" w:rsidR="00FF73B3" w:rsidRPr="00CA3DF1" w:rsidRDefault="00FF73B3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 w:rsidRPr="00CA3DF1">
        <w:rPr>
          <w:rFonts w:ascii="Times New Roman" w:hAnsi="Times New Roman" w:cs="Times New Roman"/>
          <w:sz w:val="28"/>
          <w:szCs w:val="28"/>
        </w:rPr>
        <w:t>A C</w:t>
      </w:r>
      <w:r w:rsidR="00462601" w:rsidRPr="00CA3DF1">
        <w:rPr>
          <w:rFonts w:ascii="Times New Roman" w:hAnsi="Times New Roman" w:cs="Times New Roman"/>
          <w:sz w:val="28"/>
          <w:szCs w:val="28"/>
        </w:rPr>
        <w:t>ompanhia Paraibana de Gás (</w:t>
      </w:r>
      <w:proofErr w:type="spellStart"/>
      <w:r w:rsidR="00462601" w:rsidRPr="00CA3DF1"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Pr="00CA3DF1">
        <w:rPr>
          <w:rFonts w:ascii="Times New Roman" w:hAnsi="Times New Roman" w:cs="Times New Roman"/>
          <w:sz w:val="28"/>
          <w:szCs w:val="28"/>
        </w:rPr>
        <w:t>) celebra</w:t>
      </w:r>
      <w:r w:rsidR="00CA3DF1">
        <w:rPr>
          <w:rFonts w:ascii="Times New Roman" w:hAnsi="Times New Roman" w:cs="Times New Roman"/>
          <w:sz w:val="28"/>
          <w:szCs w:val="28"/>
        </w:rPr>
        <w:t>,</w:t>
      </w:r>
      <w:r w:rsidRPr="00CA3DF1">
        <w:rPr>
          <w:rFonts w:ascii="Times New Roman" w:hAnsi="Times New Roman" w:cs="Times New Roman"/>
          <w:sz w:val="28"/>
          <w:szCs w:val="28"/>
        </w:rPr>
        <w:t xml:space="preserve"> nesta sexta-feira (25)</w:t>
      </w:r>
      <w:r w:rsidR="00CA3DF1">
        <w:rPr>
          <w:rFonts w:ascii="Times New Roman" w:hAnsi="Times New Roman" w:cs="Times New Roman"/>
          <w:sz w:val="28"/>
          <w:szCs w:val="28"/>
        </w:rPr>
        <w:t>,</w:t>
      </w:r>
      <w:r w:rsidRPr="00CA3DF1">
        <w:rPr>
          <w:rFonts w:ascii="Times New Roman" w:hAnsi="Times New Roman" w:cs="Times New Roman"/>
          <w:sz w:val="28"/>
          <w:szCs w:val="28"/>
        </w:rPr>
        <w:t xml:space="preserve"> 30 anos de existência desempenhando um papel fundamental na economia da Paraíba com a diversificação da matriz energética aliada ao desenvolvimento econômico e sustentável da Paraíba. </w:t>
      </w:r>
    </w:p>
    <w:p w14:paraId="50487710" w14:textId="77777777" w:rsidR="00CA3DF1" w:rsidRDefault="00FF73B3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 w:rsidRPr="00CA3DF1">
        <w:rPr>
          <w:rFonts w:ascii="Times New Roman" w:hAnsi="Times New Roman" w:cs="Times New Roman"/>
          <w:sz w:val="28"/>
          <w:szCs w:val="28"/>
        </w:rPr>
        <w:t xml:space="preserve">Ao longo de três décadas, a Companhia responsável pela distribuição de gás natural </w:t>
      </w:r>
      <w:r w:rsidR="00CA3DF1">
        <w:rPr>
          <w:rFonts w:ascii="Times New Roman" w:hAnsi="Times New Roman" w:cs="Times New Roman"/>
          <w:sz w:val="28"/>
          <w:szCs w:val="28"/>
        </w:rPr>
        <w:t>canalizado no estado da Paraíba</w:t>
      </w:r>
      <w:r w:rsidRPr="00CA3DF1">
        <w:rPr>
          <w:rFonts w:ascii="Times New Roman" w:hAnsi="Times New Roman" w:cs="Times New Roman"/>
          <w:sz w:val="28"/>
          <w:szCs w:val="28"/>
        </w:rPr>
        <w:t xml:space="preserve"> celebra muitas conquistas como mais de 32 mil clientes conectados ao gás canalizado, 39 indústrias, 35 postos que fornecem Gás Natural Veicular (GNV) e cerca de 380 km de rede de gasodutos em 16 municípios paraibanos. </w:t>
      </w:r>
    </w:p>
    <w:p w14:paraId="284EECEE" w14:textId="34147B5C" w:rsidR="00FF73B3" w:rsidRPr="00CA3DF1" w:rsidRDefault="00CA3DF1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o futuro, a </w:t>
      </w:r>
      <w:proofErr w:type="spellStart"/>
      <w:r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="00FF73B3" w:rsidRPr="00CA3DF1">
        <w:rPr>
          <w:rFonts w:ascii="Times New Roman" w:hAnsi="Times New Roman" w:cs="Times New Roman"/>
          <w:sz w:val="28"/>
          <w:szCs w:val="28"/>
        </w:rPr>
        <w:t xml:space="preserve"> quer ir mais longe com investimentos de cerca de R$ 35 milhões até 2026 para oferecer infraestrutura energética para o Polo Turístico Cabo Branco, para o município de Cabedelo, para o Polo Industrial de Caaporã e na expansão da rede de gás canalizado em João Pessoa e Campina Grande. </w:t>
      </w:r>
    </w:p>
    <w:p w14:paraId="2D4CFE1A" w14:textId="53A01A42" w:rsidR="00FF73B3" w:rsidRPr="00CA3DF1" w:rsidRDefault="00CA3DF1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celebrar os 30 anos, </w:t>
      </w:r>
      <w:r w:rsidR="00FF73B3" w:rsidRPr="00CA3DF1">
        <w:rPr>
          <w:rFonts w:ascii="Times New Roman" w:hAnsi="Times New Roman" w:cs="Times New Roman"/>
          <w:sz w:val="28"/>
          <w:szCs w:val="28"/>
        </w:rPr>
        <w:t>um evento está progra</w:t>
      </w:r>
      <w:r w:rsidR="00F20D71">
        <w:rPr>
          <w:rFonts w:ascii="Times New Roman" w:hAnsi="Times New Roman" w:cs="Times New Roman"/>
          <w:sz w:val="28"/>
          <w:szCs w:val="28"/>
        </w:rPr>
        <w:t xml:space="preserve">mado para esta sexta-feira </w:t>
      </w:r>
      <w:r w:rsidR="00FF73B3" w:rsidRPr="00CA3DF1">
        <w:rPr>
          <w:rFonts w:ascii="Times New Roman" w:hAnsi="Times New Roman" w:cs="Times New Roman"/>
          <w:sz w:val="28"/>
          <w:szCs w:val="28"/>
        </w:rPr>
        <w:t>para homenagear colaboradores, autoridades e acionistas da empresa e o lançamento da Revi</w:t>
      </w:r>
      <w:r>
        <w:rPr>
          <w:rFonts w:ascii="Times New Roman" w:hAnsi="Times New Roman" w:cs="Times New Roman"/>
          <w:sz w:val="28"/>
          <w:szCs w:val="28"/>
        </w:rPr>
        <w:t xml:space="preserve">sta alusiva aos 30 anos da </w:t>
      </w:r>
      <w:proofErr w:type="spellStart"/>
      <w:r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="00FF73B3" w:rsidRPr="00CA3DF1">
        <w:rPr>
          <w:rFonts w:ascii="Times New Roman" w:hAnsi="Times New Roman" w:cs="Times New Roman"/>
          <w:sz w:val="28"/>
          <w:szCs w:val="28"/>
        </w:rPr>
        <w:t xml:space="preserve"> e do vídeo Institucional: O gás que faz história na Paraíba. </w:t>
      </w:r>
    </w:p>
    <w:p w14:paraId="57AE911F" w14:textId="09E9423D" w:rsidR="00FF73B3" w:rsidRPr="00CA3DF1" w:rsidRDefault="00CA3DF1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diretor p</w:t>
      </w:r>
      <w:r w:rsidR="00462601" w:rsidRPr="00CA3DF1">
        <w:rPr>
          <w:rFonts w:ascii="Times New Roman" w:hAnsi="Times New Roman" w:cs="Times New Roman"/>
          <w:sz w:val="28"/>
          <w:szCs w:val="28"/>
        </w:rPr>
        <w:t xml:space="preserve">residente da </w:t>
      </w:r>
      <w:proofErr w:type="spellStart"/>
      <w:r w:rsidR="00462601" w:rsidRPr="00CA3DF1"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="00FF73B3" w:rsidRPr="00CA3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73B3" w:rsidRPr="00CA3DF1">
        <w:rPr>
          <w:rFonts w:ascii="Times New Roman" w:hAnsi="Times New Roman" w:cs="Times New Roman"/>
          <w:sz w:val="28"/>
          <w:szCs w:val="28"/>
        </w:rPr>
        <w:t>Jailson</w:t>
      </w:r>
      <w:proofErr w:type="spellEnd"/>
      <w:r w:rsidR="00FF73B3" w:rsidRPr="00CA3DF1">
        <w:rPr>
          <w:rFonts w:ascii="Times New Roman" w:hAnsi="Times New Roman" w:cs="Times New Roman"/>
          <w:sz w:val="28"/>
          <w:szCs w:val="28"/>
        </w:rPr>
        <w:t xml:space="preserve"> Galvão, destacou que desde a criação </w:t>
      </w:r>
      <w:r>
        <w:rPr>
          <w:rFonts w:ascii="Times New Roman" w:hAnsi="Times New Roman" w:cs="Times New Roman"/>
          <w:sz w:val="28"/>
          <w:szCs w:val="28"/>
        </w:rPr>
        <w:t xml:space="preserve">da Companhia, em 1994, </w:t>
      </w:r>
      <w:r w:rsidR="00FF73B3" w:rsidRPr="00CA3DF1">
        <w:rPr>
          <w:rFonts w:ascii="Times New Roman" w:hAnsi="Times New Roman" w:cs="Times New Roman"/>
          <w:sz w:val="28"/>
          <w:szCs w:val="28"/>
        </w:rPr>
        <w:t xml:space="preserve">e o início das operações em 1995, </w:t>
      </w:r>
      <w:r>
        <w:rPr>
          <w:rFonts w:ascii="Times New Roman" w:hAnsi="Times New Roman" w:cs="Times New Roman"/>
          <w:sz w:val="28"/>
          <w:szCs w:val="28"/>
        </w:rPr>
        <w:t>ela desenvolve</w:t>
      </w:r>
      <w:r w:rsidR="00FF73B3" w:rsidRPr="00CA3DF1">
        <w:rPr>
          <w:rFonts w:ascii="Times New Roman" w:hAnsi="Times New Roman" w:cs="Times New Roman"/>
          <w:sz w:val="28"/>
          <w:szCs w:val="28"/>
        </w:rPr>
        <w:t xml:space="preserve"> ações para implantar a infraestrutura energética necessária para o fornecimento do gás natural aos seus clientes e em estreita sintonia com as questões socioambientais e seus resultados financeiros. </w:t>
      </w:r>
    </w:p>
    <w:p w14:paraId="72F52102" w14:textId="401C2746" w:rsidR="00FF73B3" w:rsidRPr="00CA3DF1" w:rsidRDefault="00FF73B3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 w:rsidRPr="00CA3DF1">
        <w:rPr>
          <w:rFonts w:ascii="Times New Roman" w:hAnsi="Times New Roman" w:cs="Times New Roman"/>
          <w:sz w:val="28"/>
          <w:szCs w:val="28"/>
        </w:rPr>
        <w:t xml:space="preserve"> “A companhia chega aos 30 anos com avanços significativos no mercado do varejo.  Hoje ultrapassamos a marca dos 32 mil clientes conectados ao gás canalizado nos segmentos residencial e co</w:t>
      </w:r>
      <w:r w:rsidR="00CA3DF1">
        <w:rPr>
          <w:rFonts w:ascii="Times New Roman" w:hAnsi="Times New Roman" w:cs="Times New Roman"/>
          <w:sz w:val="28"/>
          <w:szCs w:val="28"/>
        </w:rPr>
        <w:t xml:space="preserve">mercial, veicular e industrial em </w:t>
      </w:r>
      <w:r w:rsidRPr="00CA3DF1">
        <w:rPr>
          <w:rFonts w:ascii="Times New Roman" w:hAnsi="Times New Roman" w:cs="Times New Roman"/>
          <w:sz w:val="28"/>
          <w:szCs w:val="28"/>
        </w:rPr>
        <w:t>uma curva ascendente, principalmente nos últimos anos. O gás natural é, dentro da vertente da transição energética, um combustível alinhado com a questão da uma sociedade de baixo carbono, e que se incorpora a esses projetos turísticos modernos que se instalam, por exemplo, no Polo Turístico Cabo Branco. O gás natural é um aliado da sustentabilidade”</w:t>
      </w:r>
      <w:r w:rsidR="00F20D71">
        <w:rPr>
          <w:rFonts w:ascii="Times New Roman" w:hAnsi="Times New Roman" w:cs="Times New Roman"/>
          <w:sz w:val="28"/>
          <w:szCs w:val="28"/>
        </w:rPr>
        <w:t>, observou</w:t>
      </w:r>
      <w:r w:rsidRPr="00CA3D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64492" w14:textId="131B8558" w:rsidR="00FF73B3" w:rsidRPr="00CA3DF1" w:rsidRDefault="006D23AC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 diretor t</w:t>
      </w:r>
      <w:r w:rsidR="00FF73B3" w:rsidRPr="00CA3DF1">
        <w:rPr>
          <w:rFonts w:ascii="Times New Roman" w:hAnsi="Times New Roman" w:cs="Times New Roman"/>
          <w:sz w:val="28"/>
          <w:szCs w:val="28"/>
        </w:rPr>
        <w:t>écnico Comercial, Fáb</w:t>
      </w:r>
      <w:r w:rsidR="00CA3DF1" w:rsidRPr="00CA3DF1">
        <w:rPr>
          <w:rFonts w:ascii="Times New Roman" w:hAnsi="Times New Roman" w:cs="Times New Roman"/>
          <w:sz w:val="28"/>
          <w:szCs w:val="28"/>
        </w:rPr>
        <w:t xml:space="preserve">io Mariz Maia, disse que a </w:t>
      </w:r>
      <w:proofErr w:type="spellStart"/>
      <w:r w:rsidR="00CA3DF1" w:rsidRPr="00CA3DF1"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="00FF73B3" w:rsidRPr="00CA3DF1">
        <w:rPr>
          <w:rFonts w:ascii="Times New Roman" w:hAnsi="Times New Roman" w:cs="Times New Roman"/>
          <w:sz w:val="28"/>
          <w:szCs w:val="28"/>
        </w:rPr>
        <w:t xml:space="preserve"> chega aos 30 anos com muito a ser comemorado, como o crescimento dos mercados residencial e comercial com a conquista de 25 mil usuários nos últimos 10 anos e a construção de 105 novos km de rede de gasodutos. “Para o ano de 2025 estamos focados em chegar ao Porto de Cabedelo atendendo ao Moinho Dias Branco e também aos Resorts em implantação no Polo Turístico Cabo Branco”</w:t>
      </w:r>
      <w:r w:rsidR="00F20D71">
        <w:rPr>
          <w:rFonts w:ascii="Times New Roman" w:hAnsi="Times New Roman" w:cs="Times New Roman"/>
          <w:sz w:val="28"/>
          <w:szCs w:val="28"/>
        </w:rPr>
        <w:t>, adiantou</w:t>
      </w:r>
      <w:r w:rsidR="00FF73B3" w:rsidRPr="00CA3D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0E1DF" w14:textId="595CBB91" w:rsidR="00FF73B3" w:rsidRPr="00CA3DF1" w:rsidRDefault="00CA3DF1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diretor a</w:t>
      </w:r>
      <w:r w:rsidRPr="00CA3DF1">
        <w:rPr>
          <w:rFonts w:ascii="Times New Roman" w:hAnsi="Times New Roman" w:cs="Times New Roman"/>
          <w:sz w:val="28"/>
          <w:szCs w:val="28"/>
        </w:rPr>
        <w:t>dministrativo financeiro</w:t>
      </w:r>
      <w:r>
        <w:rPr>
          <w:rFonts w:ascii="Times New Roman" w:hAnsi="Times New Roman" w:cs="Times New Roman"/>
          <w:sz w:val="28"/>
          <w:szCs w:val="28"/>
        </w:rPr>
        <w:t>, Thiago Romero,</w:t>
      </w:r>
      <w:r w:rsidR="00FF73B3" w:rsidRPr="00CA3DF1">
        <w:rPr>
          <w:rFonts w:ascii="Times New Roman" w:hAnsi="Times New Roman" w:cs="Times New Roman"/>
          <w:sz w:val="28"/>
          <w:szCs w:val="28"/>
        </w:rPr>
        <w:t xml:space="preserve"> destacou que todos esses avanços não </w:t>
      </w:r>
      <w:r w:rsidR="00F20D71">
        <w:rPr>
          <w:rFonts w:ascii="Times New Roman" w:hAnsi="Times New Roman" w:cs="Times New Roman"/>
          <w:sz w:val="28"/>
          <w:szCs w:val="28"/>
        </w:rPr>
        <w:t>seriam</w:t>
      </w:r>
      <w:r w:rsidR="00FF73B3" w:rsidRPr="00CA3DF1">
        <w:rPr>
          <w:rFonts w:ascii="Times New Roman" w:hAnsi="Times New Roman" w:cs="Times New Roman"/>
          <w:sz w:val="28"/>
          <w:szCs w:val="28"/>
        </w:rPr>
        <w:t xml:space="preserve"> possíveis sem o apoio dos acionistas, clientes e, principalmente pelo empenho e comprometimento dos seus colaboradores para o fortalecimento e a melhoria contínua dos serviços oferecidos aos paraibanos. “E continuaremos firmes no propósito de contribuir de forma decisiva para o desenvolvimento energético e econômico do Estado da Paraíba”, frisou.  </w:t>
      </w:r>
    </w:p>
    <w:p w14:paraId="19DC5F62" w14:textId="2FC4B683" w:rsidR="00FF73B3" w:rsidRPr="00CA3DF1" w:rsidRDefault="00FF73B3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 w:rsidRPr="00CA3DF1">
        <w:rPr>
          <w:rFonts w:ascii="Times New Roman" w:hAnsi="Times New Roman" w:cs="Times New Roman"/>
          <w:b/>
          <w:sz w:val="28"/>
          <w:szCs w:val="28"/>
        </w:rPr>
        <w:t xml:space="preserve">História </w:t>
      </w:r>
      <w:r w:rsidRPr="00CA3DF1">
        <w:rPr>
          <w:rFonts w:ascii="Times New Roman" w:hAnsi="Times New Roman" w:cs="Times New Roman"/>
          <w:sz w:val="28"/>
          <w:szCs w:val="28"/>
        </w:rPr>
        <w:t>– E</w:t>
      </w:r>
      <w:r w:rsidR="00CA3DF1" w:rsidRPr="00CA3DF1">
        <w:rPr>
          <w:rFonts w:ascii="Times New Roman" w:hAnsi="Times New Roman" w:cs="Times New Roman"/>
          <w:sz w:val="28"/>
          <w:szCs w:val="28"/>
        </w:rPr>
        <w:t xml:space="preserve">m 25 de outubro de 1994, a </w:t>
      </w:r>
      <w:proofErr w:type="spellStart"/>
      <w:r w:rsidR="00CA3DF1" w:rsidRPr="00CA3DF1"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Pr="00CA3DF1">
        <w:rPr>
          <w:rFonts w:ascii="Times New Roman" w:hAnsi="Times New Roman" w:cs="Times New Roman"/>
          <w:sz w:val="28"/>
          <w:szCs w:val="28"/>
        </w:rPr>
        <w:t xml:space="preserve"> foi fundada sob forma de economia mista </w:t>
      </w:r>
      <w:r w:rsidR="00CA3DF1">
        <w:rPr>
          <w:rFonts w:ascii="Times New Roman" w:hAnsi="Times New Roman" w:cs="Times New Roman"/>
          <w:sz w:val="28"/>
          <w:szCs w:val="28"/>
        </w:rPr>
        <w:t>atendendo à</w:t>
      </w:r>
      <w:r w:rsidRPr="00CA3DF1">
        <w:rPr>
          <w:rFonts w:ascii="Times New Roman" w:hAnsi="Times New Roman" w:cs="Times New Roman"/>
          <w:sz w:val="28"/>
          <w:szCs w:val="28"/>
        </w:rPr>
        <w:t xml:space="preserve"> lei estadual n° 5.680/92. Sua operação foi iniciada em 1995 com 10 indústrias que já operavam com o gás fornecido pela Petrobras. </w:t>
      </w:r>
    </w:p>
    <w:p w14:paraId="6389D2C1" w14:textId="615404C7" w:rsidR="00E756A2" w:rsidRPr="00CA3DF1" w:rsidRDefault="00FF73B3" w:rsidP="00CA3DF1">
      <w:pPr>
        <w:jc w:val="both"/>
        <w:rPr>
          <w:rFonts w:ascii="Times New Roman" w:hAnsi="Times New Roman" w:cs="Times New Roman"/>
          <w:sz w:val="28"/>
          <w:szCs w:val="28"/>
        </w:rPr>
      </w:pPr>
      <w:r w:rsidRPr="00CA3DF1">
        <w:rPr>
          <w:rFonts w:ascii="Times New Roman" w:hAnsi="Times New Roman" w:cs="Times New Roman"/>
          <w:sz w:val="28"/>
          <w:szCs w:val="28"/>
        </w:rPr>
        <w:t>Como em</w:t>
      </w:r>
      <w:r w:rsidR="00462601" w:rsidRPr="00CA3DF1">
        <w:rPr>
          <w:rFonts w:ascii="Times New Roman" w:hAnsi="Times New Roman" w:cs="Times New Roman"/>
          <w:sz w:val="28"/>
          <w:szCs w:val="28"/>
        </w:rPr>
        <w:t xml:space="preserve">presa de economia mista, a </w:t>
      </w:r>
      <w:proofErr w:type="spellStart"/>
      <w:r w:rsidR="00462601" w:rsidRPr="00CA3DF1">
        <w:rPr>
          <w:rFonts w:ascii="Times New Roman" w:hAnsi="Times New Roman" w:cs="Times New Roman"/>
          <w:sz w:val="28"/>
          <w:szCs w:val="28"/>
        </w:rPr>
        <w:t>PBGás</w:t>
      </w:r>
      <w:proofErr w:type="spellEnd"/>
      <w:r w:rsidRPr="00CA3DF1">
        <w:rPr>
          <w:rFonts w:ascii="Times New Roman" w:hAnsi="Times New Roman" w:cs="Times New Roman"/>
          <w:sz w:val="28"/>
          <w:szCs w:val="28"/>
        </w:rPr>
        <w:t xml:space="preserve"> é formada atualmente por dois sócios, sendo eles o Estado da Paraíba (acionista controlador) e a Mitsui Gás e Energia do Brasil, que é de capital privado. A nova composição das ações ordinárias da companhia paraibana de gás é a seguinte: 75,5% do Estado da Paraíba e 24,5% da Mitsui Gás e Energia do Brasil.</w:t>
      </w:r>
    </w:p>
    <w:sectPr w:rsidR="00E756A2" w:rsidRPr="00CA3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B3"/>
    <w:rsid w:val="00024167"/>
    <w:rsid w:val="000C32F1"/>
    <w:rsid w:val="00462601"/>
    <w:rsid w:val="00671BFE"/>
    <w:rsid w:val="006D23AC"/>
    <w:rsid w:val="00CA3DF1"/>
    <w:rsid w:val="00DE7F35"/>
    <w:rsid w:val="00E756A2"/>
    <w:rsid w:val="00F20D71"/>
    <w:rsid w:val="00FB4C9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7F7F"/>
  <w15:chartTrackingRefBased/>
  <w15:docId w15:val="{F910C978-872F-460A-8966-D8CAE438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7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7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7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7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73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73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73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73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73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73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73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73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73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73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7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Augusto Guimaraes Gaiao de Queiroz</dc:creator>
  <cp:keywords/>
  <dc:description/>
  <cp:lastModifiedBy>Alex Oliveira</cp:lastModifiedBy>
  <cp:revision>3</cp:revision>
  <dcterms:created xsi:type="dcterms:W3CDTF">2024-10-23T13:31:00Z</dcterms:created>
  <dcterms:modified xsi:type="dcterms:W3CDTF">2024-10-23T14:12:00Z</dcterms:modified>
</cp:coreProperties>
</file>