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F326CE" w14:textId="0B8633C9" w:rsidR="00ED7796" w:rsidRPr="0078699F" w:rsidRDefault="00980218" w:rsidP="0078699F">
      <w:pPr>
        <w:pStyle w:val="Corpodetexto2"/>
        <w:spacing w:before="100" w:beforeAutospacing="1" w:after="100" w:afterAutospacing="1" w:line="240" w:lineRule="auto"/>
        <w:jc w:val="center"/>
        <w:rPr>
          <w:rStyle w:val="MquinadeescreverHTML"/>
          <w:rFonts w:asciiTheme="minorHAnsi" w:eastAsiaTheme="minorHAnsi" w:hAnsiTheme="minorHAnsi" w:cstheme="minorHAnsi"/>
          <w:b/>
          <w:color w:val="000000" w:themeColor="text1"/>
          <w:sz w:val="24"/>
          <w:szCs w:val="24"/>
        </w:rPr>
      </w:pPr>
      <w:r>
        <w:rPr>
          <w:rStyle w:val="MquinadeescreverHTML"/>
          <w:rFonts w:asciiTheme="minorHAnsi" w:eastAsiaTheme="minorHAnsi" w:hAnsiTheme="minorHAnsi" w:cstheme="minorHAnsi"/>
          <w:b/>
          <w:color w:val="000000" w:themeColor="text1"/>
          <w:sz w:val="24"/>
          <w:szCs w:val="24"/>
        </w:rPr>
        <w:t>INCLUIR PLANILHA DA MATRIZ DE OBJETIVOS RISCOS E CONTROLES NO</w:t>
      </w:r>
      <w:r w:rsidR="00457E90" w:rsidRPr="0078699F">
        <w:rPr>
          <w:rStyle w:val="MquinadeescreverHTML"/>
          <w:rFonts w:asciiTheme="minorHAnsi" w:eastAsiaTheme="minorHAnsi" w:hAnsiTheme="minorHAnsi" w:cstheme="minorHAnsi"/>
          <w:b/>
          <w:color w:val="000000" w:themeColor="text1"/>
          <w:sz w:val="24"/>
          <w:szCs w:val="24"/>
        </w:rPr>
        <w:t xml:space="preserve"> TEAMAUDIT</w:t>
      </w:r>
    </w:p>
    <w:p w14:paraId="006B4E0A" w14:textId="45A60F53" w:rsidR="00D233F1" w:rsidRPr="0078699F" w:rsidRDefault="00D233F1" w:rsidP="00153C25">
      <w:pPr>
        <w:pStyle w:val="Corpodetexto2"/>
        <w:spacing w:before="100" w:beforeAutospacing="1" w:after="100" w:afterAutospacing="1" w:line="240" w:lineRule="auto"/>
        <w:jc w:val="both"/>
        <w:rPr>
          <w:rStyle w:val="MquinadeescreverHTML"/>
          <w:rFonts w:asciiTheme="minorHAnsi" w:eastAsiaTheme="minorHAnsi" w:hAnsiTheme="minorHAnsi" w:cstheme="minorHAnsi"/>
          <w:b/>
          <w:color w:val="FF0000"/>
          <w:sz w:val="24"/>
          <w:szCs w:val="24"/>
        </w:rPr>
      </w:pPr>
      <w:r w:rsidRPr="0078699F">
        <w:rPr>
          <w:rFonts w:cstheme="minorHAnsi"/>
          <w:color w:val="000000" w:themeColor="text1"/>
          <w:sz w:val="24"/>
          <w:szCs w:val="24"/>
        </w:rPr>
        <w:t xml:space="preserve">A seguir serão apresentadas as instruções para incluir </w:t>
      </w:r>
      <w:r w:rsidR="00980218">
        <w:rPr>
          <w:rFonts w:cstheme="minorHAnsi"/>
          <w:color w:val="000000" w:themeColor="text1"/>
          <w:sz w:val="24"/>
          <w:szCs w:val="24"/>
        </w:rPr>
        <w:t>a planilha da matriz de objetivos, riscos e controles</w:t>
      </w:r>
      <w:r w:rsidR="007A4D00" w:rsidRPr="0078699F">
        <w:rPr>
          <w:rFonts w:cstheme="minorHAnsi"/>
          <w:color w:val="000000" w:themeColor="text1"/>
          <w:sz w:val="24"/>
          <w:szCs w:val="24"/>
        </w:rPr>
        <w:t xml:space="preserve"> </w:t>
      </w:r>
      <w:r w:rsidRPr="0078699F">
        <w:rPr>
          <w:rFonts w:cstheme="minorHAnsi"/>
          <w:color w:val="000000" w:themeColor="text1"/>
          <w:sz w:val="24"/>
          <w:szCs w:val="24"/>
        </w:rPr>
        <w:t>no TeamAudit</w:t>
      </w:r>
    </w:p>
    <w:p w14:paraId="41E97C53" w14:textId="16D005D3" w:rsidR="001E4663" w:rsidRPr="0078699F" w:rsidRDefault="00980218" w:rsidP="0078699F">
      <w:pPr>
        <w:pStyle w:val="Sub-Ttul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INCLUSÃO DA PLANILHA NO TEAMAUDIT</w:t>
      </w:r>
    </w:p>
    <w:p w14:paraId="40359C7C" w14:textId="44480F17" w:rsidR="006A768A" w:rsidRPr="0078699F" w:rsidRDefault="006A768A" w:rsidP="00153C25">
      <w:pPr>
        <w:spacing w:line="240" w:lineRule="auto"/>
        <w:jc w:val="both"/>
        <w:rPr>
          <w:b/>
          <w:sz w:val="24"/>
          <w:szCs w:val="24"/>
          <w:lang w:eastAsia="pt-BR"/>
        </w:rPr>
      </w:pPr>
      <w:r w:rsidRPr="0078699F">
        <w:rPr>
          <w:b/>
          <w:sz w:val="24"/>
          <w:szCs w:val="24"/>
          <w:lang w:eastAsia="pt-BR"/>
        </w:rPr>
        <w:t xml:space="preserve">Nota: </w:t>
      </w:r>
      <w:r w:rsidRPr="0078699F">
        <w:rPr>
          <w:sz w:val="24"/>
          <w:szCs w:val="24"/>
          <w:lang w:eastAsia="pt-BR"/>
        </w:rPr>
        <w:t xml:space="preserve">As informações </w:t>
      </w:r>
      <w:r w:rsidR="00980218">
        <w:rPr>
          <w:sz w:val="24"/>
          <w:szCs w:val="24"/>
          <w:lang w:eastAsia="pt-BR"/>
        </w:rPr>
        <w:t>da planilha da matriz de objetivos, riscos e controles</w:t>
      </w:r>
      <w:r w:rsidRPr="0078699F">
        <w:rPr>
          <w:sz w:val="24"/>
          <w:szCs w:val="24"/>
          <w:lang w:eastAsia="pt-BR"/>
        </w:rPr>
        <w:t xml:space="preserve"> elaboradas devem ser registradas e/ou anexadas ao passo </w:t>
      </w:r>
      <w:r w:rsidR="00980218">
        <w:rPr>
          <w:i/>
          <w:sz w:val="24"/>
          <w:szCs w:val="24"/>
          <w:lang w:eastAsia="pt-BR"/>
        </w:rPr>
        <w:t>Matriz de Objetivos, Riscos e Controle</w:t>
      </w:r>
      <w:r w:rsidRPr="0078699F">
        <w:rPr>
          <w:sz w:val="24"/>
          <w:szCs w:val="24"/>
          <w:lang w:eastAsia="pt-BR"/>
        </w:rPr>
        <w:t xml:space="preserve"> do teste </w:t>
      </w:r>
      <w:r w:rsidRPr="0078699F">
        <w:rPr>
          <w:i/>
          <w:sz w:val="24"/>
          <w:szCs w:val="24"/>
          <w:lang w:eastAsia="pt-BR"/>
        </w:rPr>
        <w:t>Etapas</w:t>
      </w:r>
      <w:r w:rsidR="00196ED6">
        <w:rPr>
          <w:i/>
          <w:sz w:val="24"/>
          <w:szCs w:val="24"/>
          <w:lang w:eastAsia="pt-BR"/>
        </w:rPr>
        <w:t xml:space="preserve"> e Papéis de Trabalho</w:t>
      </w:r>
      <w:r w:rsidRPr="0078699F">
        <w:rPr>
          <w:i/>
          <w:sz w:val="24"/>
          <w:szCs w:val="24"/>
          <w:lang w:eastAsia="pt-BR"/>
        </w:rPr>
        <w:t xml:space="preserve"> da Auditoria</w:t>
      </w:r>
    </w:p>
    <w:p w14:paraId="355357CA" w14:textId="13234D8F" w:rsidR="001E4663" w:rsidRPr="0078699F" w:rsidRDefault="009A0119" w:rsidP="0078699F">
      <w:pPr>
        <w:pStyle w:val="PargrafodaLista"/>
        <w:numPr>
          <w:ilvl w:val="0"/>
          <w:numId w:val="30"/>
        </w:numPr>
        <w:spacing w:after="0" w:line="240" w:lineRule="auto"/>
        <w:jc w:val="both"/>
        <w:rPr>
          <w:rFonts w:asciiTheme="minorHAnsi" w:hAnsiTheme="minorHAnsi" w:cs="Arial"/>
          <w:bCs/>
          <w:color w:val="000000" w:themeColor="text1"/>
          <w:sz w:val="24"/>
          <w:szCs w:val="24"/>
        </w:rPr>
      </w:pPr>
      <w:r w:rsidRPr="0078699F">
        <w:rPr>
          <w:rFonts w:asciiTheme="minorHAnsi" w:hAnsiTheme="minorHAnsi" w:cs="Arial"/>
          <w:bCs/>
          <w:color w:val="000000" w:themeColor="text1"/>
          <w:sz w:val="24"/>
          <w:szCs w:val="24"/>
        </w:rPr>
        <w:t>Acessar auditoria no TeamAudit</w:t>
      </w:r>
    </w:p>
    <w:p w14:paraId="0FAB4EA1" w14:textId="77777777" w:rsidR="00196ED6" w:rsidRPr="00C75974" w:rsidRDefault="00196ED6" w:rsidP="00196ED6">
      <w:pPr>
        <w:pStyle w:val="PargrafodaLista"/>
        <w:numPr>
          <w:ilvl w:val="0"/>
          <w:numId w:val="30"/>
        </w:numPr>
        <w:spacing w:after="20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7597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Clicar na aba lateral </w:t>
      </w:r>
      <w:r w:rsidRPr="00C75974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Execução</w:t>
      </w:r>
      <w:r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(caso não consiga na aba </w:t>
      </w:r>
      <w:r w:rsidRPr="00970C31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Execução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clicar na aba lateral </w:t>
      </w:r>
      <w:r w:rsidRPr="00970C31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Revisão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)</w:t>
      </w:r>
    </w:p>
    <w:p w14:paraId="39F434D4" w14:textId="77777777" w:rsidR="00196ED6" w:rsidRPr="00457E90" w:rsidRDefault="00196ED6" w:rsidP="00196ED6">
      <w:pPr>
        <w:pStyle w:val="PargrafodaLista"/>
        <w:numPr>
          <w:ilvl w:val="0"/>
          <w:numId w:val="30"/>
        </w:numPr>
        <w:spacing w:after="0" w:line="240" w:lineRule="auto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457E90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Clicar no Teste </w:t>
      </w:r>
      <w:r w:rsidRPr="00457E90">
        <w:rPr>
          <w:rFonts w:asciiTheme="minorHAnsi" w:hAnsiTheme="minorHAnsi" w:cstheme="minorHAnsi"/>
          <w:bCs/>
          <w:i/>
          <w:color w:val="000000" w:themeColor="text1"/>
          <w:sz w:val="24"/>
          <w:szCs w:val="24"/>
        </w:rPr>
        <w:t>Etapas</w:t>
      </w:r>
      <w:r>
        <w:rPr>
          <w:rFonts w:asciiTheme="minorHAnsi" w:hAnsiTheme="minorHAnsi" w:cstheme="minorHAnsi"/>
          <w:bCs/>
          <w:i/>
          <w:color w:val="000000" w:themeColor="text1"/>
          <w:sz w:val="24"/>
          <w:szCs w:val="24"/>
        </w:rPr>
        <w:t xml:space="preserve"> e Papéis de Trabalho</w:t>
      </w:r>
      <w:r w:rsidRPr="00457E90">
        <w:rPr>
          <w:rFonts w:asciiTheme="minorHAnsi" w:hAnsiTheme="minorHAnsi" w:cstheme="minorHAnsi"/>
          <w:bCs/>
          <w:i/>
          <w:color w:val="000000" w:themeColor="text1"/>
          <w:sz w:val="24"/>
          <w:szCs w:val="24"/>
        </w:rPr>
        <w:t xml:space="preserve"> da Auditoria</w:t>
      </w:r>
    </w:p>
    <w:p w14:paraId="13B4FD98" w14:textId="13C86811" w:rsidR="00ED7796" w:rsidRPr="0078699F" w:rsidRDefault="00457E90" w:rsidP="0078699F">
      <w:pPr>
        <w:pStyle w:val="PargrafodaLista"/>
        <w:numPr>
          <w:ilvl w:val="0"/>
          <w:numId w:val="30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8699F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Clicar no Passo </w:t>
      </w:r>
      <w:r w:rsidR="00980218">
        <w:rPr>
          <w:rFonts w:asciiTheme="minorHAnsi" w:hAnsiTheme="minorHAnsi" w:cstheme="minorHAnsi"/>
          <w:bCs/>
          <w:i/>
          <w:color w:val="000000" w:themeColor="text1"/>
          <w:sz w:val="24"/>
          <w:szCs w:val="24"/>
        </w:rPr>
        <w:t>Matriz de Objetivos, Riscos e Controles</w:t>
      </w:r>
    </w:p>
    <w:p w14:paraId="7B211262" w14:textId="2BE14695" w:rsidR="00EC2D79" w:rsidRPr="0078699F" w:rsidRDefault="00EC2D79" w:rsidP="0078699F">
      <w:pPr>
        <w:pStyle w:val="PargrafodaLista"/>
        <w:numPr>
          <w:ilvl w:val="0"/>
          <w:numId w:val="30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8699F">
        <w:rPr>
          <w:rFonts w:asciiTheme="minorHAnsi" w:hAnsiTheme="minorHAnsi" w:cstheme="minorHAnsi"/>
          <w:color w:val="000000" w:themeColor="text1"/>
          <w:sz w:val="24"/>
          <w:szCs w:val="24"/>
        </w:rPr>
        <w:t>C</w:t>
      </w:r>
      <w:r w:rsidR="00447E10" w:rsidRPr="0078699F">
        <w:rPr>
          <w:rFonts w:asciiTheme="minorHAnsi" w:hAnsiTheme="minorHAnsi" w:cstheme="minorHAnsi"/>
          <w:color w:val="000000" w:themeColor="text1"/>
          <w:sz w:val="24"/>
          <w:szCs w:val="24"/>
        </w:rPr>
        <w:t>l</w:t>
      </w:r>
      <w:r w:rsidRPr="0078699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icar aba </w:t>
      </w:r>
      <w:r w:rsidRPr="0078699F"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Papel de Trabalho </w:t>
      </w:r>
      <w:r w:rsidR="00B54D8A">
        <w:rPr>
          <w:rFonts w:asciiTheme="minorHAnsi" w:hAnsiTheme="minorHAnsi" w:cstheme="minorHAnsi"/>
          <w:bCs/>
          <w:i/>
          <w:noProof/>
          <w:color w:val="000000" w:themeColor="text1"/>
          <w:sz w:val="24"/>
          <w:szCs w:val="24"/>
          <w:lang w:eastAsia="pt-BR"/>
        </w:rPr>
        <w:drawing>
          <wp:inline distT="0" distB="0" distL="0" distR="0" wp14:anchorId="7C5D851D" wp14:editId="2AC89236">
            <wp:extent cx="979805" cy="17843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0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699F">
        <w:rPr>
          <w:rFonts w:asciiTheme="minorHAnsi" w:hAnsiTheme="minorHAnsi" w:cstheme="minorHAnsi"/>
          <w:color w:val="000000" w:themeColor="text1"/>
          <w:sz w:val="24"/>
          <w:szCs w:val="24"/>
        </w:rPr>
        <w:t>e preencher todos os campos</w:t>
      </w:r>
    </w:p>
    <w:p w14:paraId="1342ED6F" w14:textId="77777777" w:rsidR="00447E10" w:rsidRPr="0078699F" w:rsidRDefault="00447E10" w:rsidP="0078699F">
      <w:pPr>
        <w:pStyle w:val="PargrafodaLista"/>
        <w:numPr>
          <w:ilvl w:val="0"/>
          <w:numId w:val="30"/>
        </w:numPr>
        <w:spacing w:after="20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8699F">
        <w:rPr>
          <w:rFonts w:asciiTheme="minorHAnsi" w:hAnsiTheme="minorHAnsi" w:cstheme="minorHAnsi"/>
          <w:sz w:val="24"/>
          <w:szCs w:val="24"/>
        </w:rPr>
        <w:t xml:space="preserve">Salvar </w:t>
      </w:r>
      <w:r w:rsidRPr="0078699F">
        <w:rPr>
          <w:rFonts w:asciiTheme="minorHAnsi" w:hAnsiTheme="minorHAnsi" w:cstheme="minorHAnsi"/>
          <w:noProof/>
          <w:sz w:val="24"/>
          <w:szCs w:val="24"/>
          <w:lang w:eastAsia="pt-BR"/>
        </w:rPr>
        <w:drawing>
          <wp:inline distT="0" distB="0" distL="0" distR="0" wp14:anchorId="099B776C" wp14:editId="2C411146">
            <wp:extent cx="252141" cy="234950"/>
            <wp:effectExtent l="0" t="0" r="0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69" cy="235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81B681" w14:textId="0A6B7DA9" w:rsidR="00BF3484" w:rsidRPr="0078699F" w:rsidRDefault="00BF3484" w:rsidP="0078699F">
      <w:pPr>
        <w:pStyle w:val="PargrafodaLista"/>
        <w:numPr>
          <w:ilvl w:val="0"/>
          <w:numId w:val="30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8699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Clicar na aba </w:t>
      </w:r>
      <w:r w:rsidRPr="0078699F">
        <w:rPr>
          <w:rFonts w:asciiTheme="minorHAnsi" w:hAnsiTheme="minorHAnsi" w:cstheme="minorHAnsi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 wp14:anchorId="3EE17CAB" wp14:editId="2E58649A">
            <wp:extent cx="539431" cy="17813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964" cy="181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740784" w14:textId="1F3FE00B" w:rsidR="00BF3484" w:rsidRPr="0078699F" w:rsidRDefault="00BF3484" w:rsidP="0078699F">
      <w:pPr>
        <w:pStyle w:val="PargrafodaLista"/>
        <w:numPr>
          <w:ilvl w:val="0"/>
          <w:numId w:val="30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8699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Clicar em </w:t>
      </w:r>
      <w:r w:rsidRPr="0078699F">
        <w:rPr>
          <w:rFonts w:asciiTheme="minorHAnsi" w:hAnsiTheme="minorHAnsi" w:cstheme="minorHAnsi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 wp14:anchorId="3B8A7526" wp14:editId="18DACAEB">
            <wp:extent cx="247661" cy="237506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13" cy="238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3FC363" w14:textId="77777777" w:rsidR="00BF3484" w:rsidRPr="0078699F" w:rsidRDefault="00BF3484" w:rsidP="0078699F">
      <w:pPr>
        <w:pStyle w:val="PargrafodaLista"/>
        <w:numPr>
          <w:ilvl w:val="0"/>
          <w:numId w:val="30"/>
        </w:numPr>
        <w:spacing w:after="20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8699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Clicar em </w:t>
      </w:r>
      <w:r w:rsidRPr="0078699F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Novo Registro</w:t>
      </w:r>
      <w:r w:rsidRPr="0078699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78699F">
        <w:rPr>
          <w:rFonts w:asciiTheme="minorHAnsi" w:hAnsiTheme="minorHAnsi" w:cstheme="minorHAnsi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 wp14:anchorId="6C63704B" wp14:editId="3DD7E01D">
            <wp:extent cx="238539" cy="243981"/>
            <wp:effectExtent l="0" t="0" r="9525" b="3810"/>
            <wp:docPr id="47" name="Imagem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61" cy="247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37586C" w14:textId="365C3039" w:rsidR="00BF3484" w:rsidRPr="000D34CA" w:rsidRDefault="00BF3484" w:rsidP="0078699F">
      <w:pPr>
        <w:pStyle w:val="PargrafodaLista"/>
        <w:numPr>
          <w:ilvl w:val="0"/>
          <w:numId w:val="30"/>
        </w:numPr>
        <w:spacing w:after="0" w:line="240" w:lineRule="auto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78699F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Em </w:t>
      </w:r>
      <w:r w:rsidRPr="0078699F">
        <w:rPr>
          <w:rFonts w:asciiTheme="minorHAnsi" w:hAnsiTheme="minorHAnsi" w:cstheme="minorHAnsi"/>
          <w:bCs/>
          <w:noProof/>
          <w:color w:val="000000" w:themeColor="text1"/>
          <w:sz w:val="24"/>
          <w:szCs w:val="24"/>
          <w:lang w:eastAsia="pt-BR"/>
        </w:rPr>
        <w:drawing>
          <wp:inline distT="0" distB="0" distL="0" distR="0" wp14:anchorId="1DBD7D8C" wp14:editId="09862281">
            <wp:extent cx="1016000" cy="254000"/>
            <wp:effectExtent l="0" t="0" r="0" b="0"/>
            <wp:docPr id="48" name="Imagem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699F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escolher </w:t>
      </w:r>
      <w:r w:rsidR="00980218">
        <w:rPr>
          <w:rFonts w:asciiTheme="minorHAnsi" w:hAnsiTheme="minorHAnsi" w:cstheme="minorHAnsi"/>
          <w:color w:val="000000" w:themeColor="text1"/>
          <w:sz w:val="24"/>
          <w:szCs w:val="24"/>
        </w:rPr>
        <w:t>o arquivo da planilha</w:t>
      </w:r>
      <w:r w:rsidRPr="0078699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para upload</w:t>
      </w:r>
    </w:p>
    <w:p w14:paraId="49480E8F" w14:textId="6ADD6985" w:rsidR="00BF3484" w:rsidRPr="0078699F" w:rsidRDefault="00BF3484" w:rsidP="0078699F">
      <w:pPr>
        <w:pStyle w:val="PargrafodaLista"/>
        <w:numPr>
          <w:ilvl w:val="0"/>
          <w:numId w:val="30"/>
        </w:numPr>
        <w:spacing w:after="0" w:line="240" w:lineRule="auto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bookmarkStart w:id="0" w:name="_GoBack"/>
      <w:bookmarkEnd w:id="0"/>
      <w:r w:rsidRPr="0078699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Salvar </w:t>
      </w:r>
      <w:r w:rsidRPr="0078699F">
        <w:rPr>
          <w:rFonts w:asciiTheme="minorHAnsi" w:hAnsiTheme="minorHAnsi" w:cstheme="minorHAnsi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 wp14:anchorId="2EB33D00" wp14:editId="30B275DA">
            <wp:extent cx="615896" cy="201880"/>
            <wp:effectExtent l="0" t="0" r="0" b="825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220" cy="21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3484" w:rsidRPr="0078699F" w:rsidSect="00AE21D8">
      <w:headerReference w:type="default" r:id="rId15"/>
      <w:footerReference w:type="default" r:id="rId16"/>
      <w:pgSz w:w="11906" w:h="16838"/>
      <w:pgMar w:top="1418" w:right="1418" w:bottom="851" w:left="1418" w:header="709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AAD40C" w14:textId="77777777" w:rsidR="00B24ACE" w:rsidRDefault="00B24ACE" w:rsidP="00BC1E19">
      <w:pPr>
        <w:spacing w:after="0" w:line="240" w:lineRule="auto"/>
      </w:pPr>
      <w:r>
        <w:separator/>
      </w:r>
    </w:p>
  </w:endnote>
  <w:endnote w:type="continuationSeparator" w:id="0">
    <w:p w14:paraId="074E81A9" w14:textId="77777777" w:rsidR="00B24ACE" w:rsidRDefault="00B24ACE" w:rsidP="00BC1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E4C7EB" w14:textId="76D3DA49" w:rsidR="00BC1E19" w:rsidRPr="00373F03" w:rsidRDefault="00131A20" w:rsidP="00BC1E19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eastAsia="Tahoma" w:cs="Arial"/>
        <w:b/>
        <w:color w:val="000000"/>
        <w:sz w:val="18"/>
        <w:szCs w:val="18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86A1157" wp14:editId="11142BF9">
              <wp:simplePos x="0" y="0"/>
              <wp:positionH relativeFrom="page">
                <wp:align>left</wp:align>
              </wp:positionH>
              <wp:positionV relativeFrom="paragraph">
                <wp:posOffset>-1115060</wp:posOffset>
              </wp:positionV>
              <wp:extent cx="1143000" cy="1809750"/>
              <wp:effectExtent l="0" t="38100" r="38100" b="19050"/>
              <wp:wrapNone/>
              <wp:docPr id="1" name="Triângulo 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43000" cy="1809750"/>
                      </a:xfrm>
                      <a:prstGeom prst="rtTriangle">
                        <a:avLst/>
                      </a:prstGeom>
                      <a:solidFill>
                        <a:srgbClr val="C5C3C3"/>
                      </a:solidFill>
                      <a:ln>
                        <a:solidFill>
                          <a:schemeClr val="bg2">
                            <a:lumMod val="9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140379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Triângulo Retângulo 1" o:spid="_x0000_s1026" type="#_x0000_t6" style="position:absolute;margin-left:0;margin-top:-87.8pt;width:90pt;height:142.5pt;z-index:251657216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" fillcolor="#c5c3c3" strokecolor="#cfcdcd [2894]" strokeweight="1pt">
              <w10:wrap anchorx="page"/>
            </v:shape>
          </w:pict>
        </mc:Fallback>
      </mc:AlternateContent>
    </w:r>
    <w:r w:rsidR="00BC1E19" w:rsidRPr="00373F03">
      <w:rPr>
        <w:rFonts w:eastAsia="Tahoma" w:cs="Arial"/>
        <w:b/>
        <w:color w:val="000000"/>
        <w:sz w:val="18"/>
        <w:szCs w:val="18"/>
      </w:rPr>
      <w:t>CONTROLADORIA GERAL DO ESTADO - CGE</w:t>
    </w:r>
  </w:p>
  <w:p w14:paraId="2BD67B28" w14:textId="77777777" w:rsidR="00BC1E19" w:rsidRPr="00131A20" w:rsidRDefault="00BC1E19" w:rsidP="00BC1E19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eastAsia="Tahoma" w:cs="Arial"/>
        <w:color w:val="000000"/>
        <w:sz w:val="6"/>
        <w:szCs w:val="6"/>
      </w:rPr>
    </w:pPr>
  </w:p>
  <w:p w14:paraId="5E3F7FE0" w14:textId="130A4B2B" w:rsidR="00BC1E19" w:rsidRPr="00373F03" w:rsidRDefault="00131A20" w:rsidP="00131A20">
    <w:pPr>
      <w:pBdr>
        <w:top w:val="nil"/>
        <w:left w:val="nil"/>
        <w:bottom w:val="nil"/>
        <w:right w:val="nil"/>
        <w:between w:val="nil"/>
      </w:pBdr>
      <w:tabs>
        <w:tab w:val="center" w:pos="4535"/>
        <w:tab w:val="left" w:pos="8025"/>
      </w:tabs>
      <w:spacing w:after="0" w:line="240" w:lineRule="auto"/>
      <w:rPr>
        <w:rFonts w:cs="Arial"/>
        <w:color w:val="000000"/>
        <w:sz w:val="18"/>
        <w:szCs w:val="18"/>
      </w:rPr>
    </w:pPr>
    <w:r>
      <w:rPr>
        <w:rFonts w:eastAsia="Tahoma" w:cs="Arial"/>
        <w:color w:val="000000"/>
        <w:sz w:val="18"/>
        <w:szCs w:val="18"/>
      </w:rPr>
      <w:tab/>
    </w:r>
    <w:r w:rsidR="00BC1E19" w:rsidRPr="00373F03">
      <w:rPr>
        <w:rFonts w:eastAsia="Tahoma" w:cs="Arial"/>
        <w:color w:val="000000"/>
        <w:sz w:val="18"/>
        <w:szCs w:val="18"/>
      </w:rPr>
      <w:t xml:space="preserve">Av. Epitácio Pessoa, 1498 - 2° Andar – </w:t>
    </w:r>
    <w:proofErr w:type="spellStart"/>
    <w:r w:rsidR="00BC1E19" w:rsidRPr="00373F03">
      <w:rPr>
        <w:rFonts w:eastAsia="Tahoma" w:cs="Arial"/>
        <w:color w:val="000000"/>
        <w:sz w:val="18"/>
        <w:szCs w:val="18"/>
      </w:rPr>
      <w:t>Edf</w:t>
    </w:r>
    <w:proofErr w:type="spellEnd"/>
    <w:r w:rsidR="00BC1E19" w:rsidRPr="00373F03">
      <w:rPr>
        <w:rFonts w:eastAsia="Tahoma" w:cs="Arial"/>
        <w:color w:val="000000"/>
        <w:sz w:val="18"/>
        <w:szCs w:val="18"/>
      </w:rPr>
      <w:t>. Makadesh Mall - Torre - João Pessoa – PB</w:t>
    </w:r>
    <w:r>
      <w:rPr>
        <w:rFonts w:eastAsia="Tahoma" w:cs="Arial"/>
        <w:color w:val="000000"/>
        <w:sz w:val="18"/>
        <w:szCs w:val="18"/>
      </w:rPr>
      <w:tab/>
    </w:r>
  </w:p>
  <w:p w14:paraId="047A8675" w14:textId="2CED0A46" w:rsidR="00BC1E19" w:rsidRPr="00BC1E19" w:rsidRDefault="00BC1E19" w:rsidP="00BC1E19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rFonts w:ascii="Arial" w:hAnsi="Arial" w:cs="Arial"/>
        <w:color w:val="000000"/>
        <w:sz w:val="16"/>
        <w:szCs w:val="16"/>
        <w:lang w:val="en-US"/>
      </w:rPr>
    </w:pPr>
    <w:r w:rsidRPr="00373F03">
      <w:rPr>
        <w:rFonts w:cs="Arial"/>
        <w:color w:val="000000"/>
        <w:sz w:val="18"/>
        <w:szCs w:val="18"/>
        <w:lang w:val="en-US"/>
      </w:rPr>
      <w:t xml:space="preserve">CEP. 58040-000   </w:t>
    </w:r>
    <w:hyperlink r:id="rId1" w:history="1">
      <w:r w:rsidRPr="00373F03">
        <w:rPr>
          <w:rFonts w:cs="Arial"/>
          <w:color w:val="0000FF"/>
          <w:sz w:val="18"/>
          <w:szCs w:val="18"/>
          <w:u w:val="single"/>
          <w:lang w:val="en-US"/>
        </w:rPr>
        <w:t>www.cge.pb.gov.br</w:t>
      </w:r>
    </w:hyperlink>
    <w:r w:rsidRPr="00373F03">
      <w:rPr>
        <w:rFonts w:cs="Arial"/>
        <w:color w:val="000000"/>
        <w:sz w:val="18"/>
        <w:szCs w:val="18"/>
        <w:lang w:val="en-US"/>
      </w:rPr>
      <w:t xml:space="preserve"> – email: </w:t>
    </w:r>
    <w:hyperlink r:id="rId2" w:history="1">
      <w:r w:rsidRPr="00373F03">
        <w:rPr>
          <w:rFonts w:cs="Arial"/>
          <w:color w:val="0000FF"/>
          <w:sz w:val="18"/>
          <w:szCs w:val="18"/>
          <w:u w:val="single"/>
          <w:lang w:val="en-US"/>
        </w:rPr>
        <w:t>gabinete@cge.pb.gov.br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A68D5B" w14:textId="77777777" w:rsidR="00B24ACE" w:rsidRDefault="00B24ACE" w:rsidP="00BC1E19">
      <w:pPr>
        <w:spacing w:after="0" w:line="240" w:lineRule="auto"/>
      </w:pPr>
      <w:r>
        <w:separator/>
      </w:r>
    </w:p>
  </w:footnote>
  <w:footnote w:type="continuationSeparator" w:id="0">
    <w:p w14:paraId="175D6E97" w14:textId="77777777" w:rsidR="00B24ACE" w:rsidRDefault="00B24ACE" w:rsidP="00BC1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C411C9" w14:textId="645E1D5F" w:rsidR="00BC1E19" w:rsidRDefault="00C27E8F" w:rsidP="00131A20">
    <w:pPr>
      <w:pStyle w:val="Cabealho"/>
      <w:tabs>
        <w:tab w:val="clear" w:pos="8504"/>
        <w:tab w:val="right" w:pos="6637"/>
      </w:tabs>
    </w:pPr>
    <w:bookmarkStart w:id="1" w:name="_Hlk125014175"/>
    <w:bookmarkStart w:id="2" w:name="_Hlk125014176"/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EB1DC4" wp14:editId="19E4D9F8">
              <wp:simplePos x="0" y="0"/>
              <wp:positionH relativeFrom="margin">
                <wp:posOffset>1400175</wp:posOffset>
              </wp:positionH>
              <wp:positionV relativeFrom="paragraph">
                <wp:posOffset>-40640</wp:posOffset>
              </wp:positionV>
              <wp:extent cx="3848100" cy="752475"/>
              <wp:effectExtent l="0" t="0" r="0" b="9525"/>
              <wp:wrapNone/>
              <wp:docPr id="7" name="Caixa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848100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42849E" w14:textId="77777777" w:rsidR="00BC1E19" w:rsidRPr="00FF45CE" w:rsidRDefault="00BC1E19" w:rsidP="00BC1E19">
                          <w:pPr>
                            <w:spacing w:after="120"/>
                            <w:jc w:val="center"/>
                            <w:rPr>
                              <w:rFonts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FF45CE">
                            <w:rPr>
                              <w:rFonts w:cs="Arial"/>
                              <w:b/>
                              <w:bCs/>
                              <w:sz w:val="24"/>
                              <w:szCs w:val="24"/>
                            </w:rPr>
                            <w:t>CONTROLADORIA GERAL DO ESTADO</w:t>
                          </w:r>
                        </w:p>
                        <w:p w14:paraId="43E67BE9" w14:textId="6D2F50C1" w:rsidR="00BC1E19" w:rsidRDefault="00BC1E19" w:rsidP="00C27E8F">
                          <w:pPr>
                            <w:spacing w:after="0" w:line="240" w:lineRule="auto"/>
                            <w:jc w:val="center"/>
                            <w:rPr>
                              <w:rFonts w:cs="Arial"/>
                              <w:sz w:val="24"/>
                              <w:szCs w:val="24"/>
                            </w:rPr>
                          </w:pPr>
                          <w:r w:rsidRPr="00FF45CE">
                            <w:rPr>
                              <w:rFonts w:cs="Arial"/>
                              <w:sz w:val="24"/>
                              <w:szCs w:val="24"/>
                            </w:rPr>
                            <w:t>GERÊNCIA</w:t>
                          </w:r>
                          <w:r w:rsidR="001758B8" w:rsidRPr="00FF45CE">
                            <w:rPr>
                              <w:rFonts w:cs="Arial"/>
                              <w:sz w:val="24"/>
                              <w:szCs w:val="24"/>
                            </w:rPr>
                            <w:t xml:space="preserve"> </w:t>
                          </w:r>
                          <w:r w:rsidR="00C27E8F" w:rsidRPr="00FF45CE">
                            <w:rPr>
                              <w:rFonts w:cs="Arial"/>
                              <w:sz w:val="24"/>
                              <w:szCs w:val="24"/>
                            </w:rPr>
                            <w:t xml:space="preserve">EXECUTIVA DE </w:t>
                          </w:r>
                          <w:r w:rsidR="00340689" w:rsidRPr="00FF45CE">
                            <w:rPr>
                              <w:rFonts w:cs="Arial"/>
                              <w:sz w:val="24"/>
                              <w:szCs w:val="24"/>
                            </w:rPr>
                            <w:t>AUDITORIA - GEA</w:t>
                          </w:r>
                        </w:p>
                        <w:p w14:paraId="7DF6D703" w14:textId="01A38E39" w:rsidR="00FF45CE" w:rsidRPr="00FF45CE" w:rsidRDefault="00FF45CE" w:rsidP="00FF45CE">
                          <w:pPr>
                            <w:spacing w:after="0" w:line="240" w:lineRule="auto"/>
                            <w:rPr>
                              <w:rFonts w:cs="Arial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EB1DC4" id="_x0000_t202" coordsize="21600,21600" o:spt="202" path="m,l,21600r21600,l21600,xe">
              <v:stroke joinstyle="miter"/>
              <v:path gradientshapeok="t" o:connecttype="rect"/>
            </v:shapetype>
            <v:shape id="Caixa de Texto 7" o:spid="_x0000_s1026" type="#_x0000_t202" style="position:absolute;margin-left:110.25pt;margin-top:-3.2pt;width:303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" filled="f" stroked="f" strokeweight="0">
              <v:path arrowok="t"/>
              <v:textbox>
                <w:txbxContent>
                  <w:p w14:paraId="6542849E" w14:textId="77777777" w:rsidR="00BC1E19" w:rsidRPr="00FF45CE" w:rsidRDefault="00BC1E19" w:rsidP="00BC1E19">
                    <w:pPr>
                      <w:spacing w:after="120"/>
                      <w:jc w:val="center"/>
                      <w:rPr>
                        <w:rFonts w:cs="Arial"/>
                        <w:b/>
                        <w:bCs/>
                        <w:sz w:val="24"/>
                        <w:szCs w:val="24"/>
                      </w:rPr>
                    </w:pPr>
                    <w:r w:rsidRPr="00FF45CE">
                      <w:rPr>
                        <w:rFonts w:cs="Arial"/>
                        <w:b/>
                        <w:bCs/>
                        <w:sz w:val="24"/>
                        <w:szCs w:val="24"/>
                      </w:rPr>
                      <w:t>CONTROLADORIA GERAL DO ESTADO</w:t>
                    </w:r>
                  </w:p>
                  <w:p w14:paraId="43E67BE9" w14:textId="6D2F50C1" w:rsidR="00BC1E19" w:rsidRDefault="00BC1E19" w:rsidP="00C27E8F">
                    <w:pPr>
                      <w:spacing w:after="0" w:line="240" w:lineRule="auto"/>
                      <w:jc w:val="center"/>
                      <w:rPr>
                        <w:rFonts w:cs="Arial"/>
                        <w:sz w:val="24"/>
                        <w:szCs w:val="24"/>
                      </w:rPr>
                    </w:pPr>
                    <w:r w:rsidRPr="00FF45CE">
                      <w:rPr>
                        <w:rFonts w:cs="Arial"/>
                        <w:sz w:val="24"/>
                        <w:szCs w:val="24"/>
                      </w:rPr>
                      <w:t>GERÊNCIA</w:t>
                    </w:r>
                    <w:r w:rsidR="001758B8" w:rsidRPr="00FF45CE">
                      <w:rPr>
                        <w:rFonts w:cs="Arial"/>
                        <w:sz w:val="24"/>
                        <w:szCs w:val="24"/>
                      </w:rPr>
                      <w:t xml:space="preserve"> </w:t>
                    </w:r>
                    <w:r w:rsidR="00C27E8F" w:rsidRPr="00FF45CE">
                      <w:rPr>
                        <w:rFonts w:cs="Arial"/>
                        <w:sz w:val="24"/>
                        <w:szCs w:val="24"/>
                      </w:rPr>
                      <w:t xml:space="preserve">EXECUTIVA DE </w:t>
                    </w:r>
                    <w:r w:rsidR="00340689" w:rsidRPr="00FF45CE">
                      <w:rPr>
                        <w:rFonts w:cs="Arial"/>
                        <w:sz w:val="24"/>
                        <w:szCs w:val="24"/>
                      </w:rPr>
                      <w:t>AUDITORIA - GEA</w:t>
                    </w:r>
                  </w:p>
                  <w:p w14:paraId="7DF6D703" w14:textId="01A38E39" w:rsidR="00FF45CE" w:rsidRPr="00FF45CE" w:rsidRDefault="00FF45CE" w:rsidP="00FF45CE">
                    <w:pPr>
                      <w:spacing w:after="0" w:line="240" w:lineRule="auto"/>
                      <w:rPr>
                        <w:rFonts w:cs="Arial"/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202EDF75" wp14:editId="121B665C">
              <wp:simplePos x="0" y="0"/>
              <wp:positionH relativeFrom="column">
                <wp:posOffset>-414654</wp:posOffset>
              </wp:positionH>
              <wp:positionV relativeFrom="paragraph">
                <wp:posOffset>-212090</wp:posOffset>
              </wp:positionV>
              <wp:extent cx="5257800" cy="838200"/>
              <wp:effectExtent l="0" t="0" r="19050" b="19050"/>
              <wp:wrapNone/>
              <wp:docPr id="6" name="Retâ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57800" cy="8382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3AE614E" id="Retângulo 6" o:spid="_x0000_s1026" style="position:absolute;margin-left:-32.65pt;margin-top:-16.7pt;width:414pt;height:66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" fillcolor="white [3212]" strokecolor="#5a5a5a [2109]" strokeweight="1pt"/>
          </w:pict>
        </mc:Fallback>
      </mc:AlternateContent>
    </w:r>
    <w:r w:rsidR="00131A20">
      <w:rPr>
        <w:noProof/>
        <w:lang w:eastAsia="pt-BR"/>
      </w:rPr>
      <w:drawing>
        <wp:anchor distT="0" distB="0" distL="0" distR="0" simplePos="0" relativeHeight="251661312" behindDoc="1" locked="0" layoutInCell="1" allowOverlap="1" wp14:anchorId="4EE4FBA2" wp14:editId="4F9F88A7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2080260" cy="3330753"/>
          <wp:effectExtent l="0" t="0" r="0" b="0"/>
          <wp:wrapNone/>
          <wp:docPr id="20" name="Imagem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4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2080260" cy="33307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1E19">
      <w:rPr>
        <w:noProof/>
        <w:lang w:eastAsia="pt-BR"/>
      </w:rPr>
      <w:drawing>
        <wp:anchor distT="0" distB="0" distL="114300" distR="114300" simplePos="0" relativeHeight="251655168" behindDoc="0" locked="0" layoutInCell="1" allowOverlap="1" wp14:anchorId="24D8066B" wp14:editId="2BAD8253">
          <wp:simplePos x="0" y="0"/>
          <wp:positionH relativeFrom="margin">
            <wp:posOffset>-283210</wp:posOffset>
          </wp:positionH>
          <wp:positionV relativeFrom="paragraph">
            <wp:posOffset>-116205</wp:posOffset>
          </wp:positionV>
          <wp:extent cx="1892300" cy="626745"/>
          <wp:effectExtent l="0" t="0" r="0" b="1905"/>
          <wp:wrapThrough wrapText="bothSides">
            <wp:wrapPolygon edited="0">
              <wp:start x="2827" y="0"/>
              <wp:lineTo x="1087" y="2626"/>
              <wp:lineTo x="0" y="6565"/>
              <wp:lineTo x="0" y="16413"/>
              <wp:lineTo x="652" y="19696"/>
              <wp:lineTo x="1957" y="21009"/>
              <wp:lineTo x="4566" y="21009"/>
              <wp:lineTo x="21093" y="19696"/>
              <wp:lineTo x="21310" y="12474"/>
              <wp:lineTo x="18701" y="11161"/>
              <wp:lineTo x="19570" y="5252"/>
              <wp:lineTo x="17831" y="3283"/>
              <wp:lineTo x="3914" y="0"/>
              <wp:lineTo x="2827" y="0"/>
            </wp:wrapPolygon>
          </wp:wrapThrough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Governo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2300" cy="626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1"/>
    <w:bookmarkEnd w:id="2"/>
    <w:r w:rsidR="00BC1E19">
      <w:rPr>
        <w:rFonts w:ascii="Arial" w:hAnsi="Arial" w:cs="Arial"/>
      </w:rPr>
      <w:tab/>
    </w:r>
    <w:r w:rsidR="00131A20">
      <w:rPr>
        <w:rFonts w:ascii="Arial" w:hAnsi="Arial" w:cs="Arial"/>
      </w:rPr>
      <w:tab/>
    </w:r>
  </w:p>
  <w:p w14:paraId="7AF24D4B" w14:textId="7A93C532" w:rsidR="00BC1E19" w:rsidRDefault="00BC1E19">
    <w:pPr>
      <w:pStyle w:val="Cabealho"/>
    </w:pPr>
  </w:p>
  <w:p w14:paraId="1200FA9E" w14:textId="4A9B2A2F" w:rsidR="00FF45CE" w:rsidRDefault="00FF45CE">
    <w:pPr>
      <w:pStyle w:val="Cabealho"/>
    </w:pPr>
  </w:p>
  <w:p w14:paraId="7AFFE273" w14:textId="1581C518" w:rsidR="00FF45CE" w:rsidRDefault="00FF45CE">
    <w:pPr>
      <w:pStyle w:val="Cabealho"/>
    </w:pPr>
  </w:p>
  <w:p w14:paraId="2E72DE8B" w14:textId="77777777" w:rsidR="00FF45CE" w:rsidRDefault="00FF45C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4803AF"/>
    <w:multiLevelType w:val="hybridMultilevel"/>
    <w:tmpl w:val="C1E2A04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161B87"/>
    <w:multiLevelType w:val="hybridMultilevel"/>
    <w:tmpl w:val="9962F1EA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78C3110"/>
    <w:multiLevelType w:val="hybridMultilevel"/>
    <w:tmpl w:val="FBC4513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5834C2"/>
    <w:multiLevelType w:val="hybridMultilevel"/>
    <w:tmpl w:val="B9544BF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EC54049"/>
    <w:multiLevelType w:val="hybridMultilevel"/>
    <w:tmpl w:val="F40867E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C524DF"/>
    <w:multiLevelType w:val="hybridMultilevel"/>
    <w:tmpl w:val="6714085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437E3F"/>
    <w:multiLevelType w:val="hybridMultilevel"/>
    <w:tmpl w:val="0BBCA8B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032305"/>
    <w:multiLevelType w:val="hybridMultilevel"/>
    <w:tmpl w:val="4078CFA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62575B"/>
    <w:multiLevelType w:val="hybridMultilevel"/>
    <w:tmpl w:val="334AEF1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B62CB4"/>
    <w:multiLevelType w:val="hybridMultilevel"/>
    <w:tmpl w:val="6E2AB9B0"/>
    <w:lvl w:ilvl="0" w:tplc="03F42B04">
      <w:start w:val="1"/>
      <w:numFmt w:val="decimal"/>
      <w:pStyle w:val="Sub-Ttulo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D43C30"/>
    <w:multiLevelType w:val="hybridMultilevel"/>
    <w:tmpl w:val="8C7E583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57F7D13"/>
    <w:multiLevelType w:val="hybridMultilevel"/>
    <w:tmpl w:val="64069C4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B45199"/>
    <w:multiLevelType w:val="hybridMultilevel"/>
    <w:tmpl w:val="400A45A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7207A04"/>
    <w:multiLevelType w:val="hybridMultilevel"/>
    <w:tmpl w:val="9D66BCEC"/>
    <w:lvl w:ilvl="0" w:tplc="2642F884">
      <w:start w:val="1"/>
      <w:numFmt w:val="decimal"/>
      <w:pStyle w:val="Ttulo1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64463E"/>
    <w:multiLevelType w:val="hybridMultilevel"/>
    <w:tmpl w:val="E33405B0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3A2C60F3"/>
    <w:multiLevelType w:val="hybridMultilevel"/>
    <w:tmpl w:val="262EF968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3D8B3B4F"/>
    <w:multiLevelType w:val="hybridMultilevel"/>
    <w:tmpl w:val="1D525D5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2156AE1"/>
    <w:multiLevelType w:val="hybridMultilevel"/>
    <w:tmpl w:val="86806886"/>
    <w:lvl w:ilvl="0" w:tplc="3FEA6B6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644983"/>
    <w:multiLevelType w:val="hybridMultilevel"/>
    <w:tmpl w:val="321CCCCA"/>
    <w:lvl w:ilvl="0" w:tplc="E2BAA1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2" w:tplc="0416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5F2A4E"/>
    <w:multiLevelType w:val="hybridMultilevel"/>
    <w:tmpl w:val="525888A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4CD1EDB"/>
    <w:multiLevelType w:val="hybridMultilevel"/>
    <w:tmpl w:val="86F295E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72F2081"/>
    <w:multiLevelType w:val="hybridMultilevel"/>
    <w:tmpl w:val="4998B81A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4A2C355A"/>
    <w:multiLevelType w:val="hybridMultilevel"/>
    <w:tmpl w:val="BA7A848A"/>
    <w:lvl w:ilvl="0" w:tplc="4F8078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1B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A7D6977"/>
    <w:multiLevelType w:val="hybridMultilevel"/>
    <w:tmpl w:val="9BA2157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3497000"/>
    <w:multiLevelType w:val="hybridMultilevel"/>
    <w:tmpl w:val="17B24BE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ADEA8F3E">
      <w:start w:val="1"/>
      <w:numFmt w:val="decimal"/>
      <w:lvlText w:val="%3"/>
      <w:lvlJc w:val="left"/>
      <w:pPr>
        <w:ind w:left="198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42722F9"/>
    <w:multiLevelType w:val="hybridMultilevel"/>
    <w:tmpl w:val="ADD8AD4E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5A4D0728"/>
    <w:multiLevelType w:val="hybridMultilevel"/>
    <w:tmpl w:val="6C50CD4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0F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C0B809E4">
      <w:start w:val="1"/>
      <w:numFmt w:val="lowerRoman"/>
      <w:lvlText w:val="%4)"/>
      <w:lvlJc w:val="left"/>
      <w:pPr>
        <w:ind w:left="2880" w:hanging="720"/>
      </w:pPr>
      <w:rPr>
        <w:rFonts w:hint="default"/>
        <w:sz w:val="24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5CA3DFB"/>
    <w:multiLevelType w:val="hybridMultilevel"/>
    <w:tmpl w:val="04CA024E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68E26FDF"/>
    <w:multiLevelType w:val="hybridMultilevel"/>
    <w:tmpl w:val="0C8C9A5E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68FA14DD"/>
    <w:multiLevelType w:val="multilevel"/>
    <w:tmpl w:val="C8C8521C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6E423A28"/>
    <w:multiLevelType w:val="hybridMultilevel"/>
    <w:tmpl w:val="A5F29D0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18017F4"/>
    <w:multiLevelType w:val="hybridMultilevel"/>
    <w:tmpl w:val="EBC80F5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FD01411"/>
    <w:multiLevelType w:val="hybridMultilevel"/>
    <w:tmpl w:val="0F104FF4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</w:num>
  <w:num w:numId="3">
    <w:abstractNumId w:val="30"/>
  </w:num>
  <w:num w:numId="4">
    <w:abstractNumId w:val="27"/>
  </w:num>
  <w:num w:numId="5">
    <w:abstractNumId w:val="3"/>
  </w:num>
  <w:num w:numId="6">
    <w:abstractNumId w:val="31"/>
  </w:num>
  <w:num w:numId="7">
    <w:abstractNumId w:val="24"/>
  </w:num>
  <w:num w:numId="8">
    <w:abstractNumId w:val="11"/>
  </w:num>
  <w:num w:numId="9">
    <w:abstractNumId w:val="4"/>
  </w:num>
  <w:num w:numId="10">
    <w:abstractNumId w:val="17"/>
  </w:num>
  <w:num w:numId="11">
    <w:abstractNumId w:val="21"/>
  </w:num>
  <w:num w:numId="12">
    <w:abstractNumId w:val="32"/>
  </w:num>
  <w:num w:numId="13">
    <w:abstractNumId w:val="22"/>
  </w:num>
  <w:num w:numId="14">
    <w:abstractNumId w:val="9"/>
  </w:num>
  <w:num w:numId="15">
    <w:abstractNumId w:val="29"/>
  </w:num>
  <w:num w:numId="16">
    <w:abstractNumId w:val="26"/>
  </w:num>
  <w:num w:numId="17">
    <w:abstractNumId w:val="15"/>
  </w:num>
  <w:num w:numId="18">
    <w:abstractNumId w:val="2"/>
  </w:num>
  <w:num w:numId="19">
    <w:abstractNumId w:val="16"/>
  </w:num>
  <w:num w:numId="20">
    <w:abstractNumId w:val="28"/>
  </w:num>
  <w:num w:numId="21">
    <w:abstractNumId w:val="0"/>
  </w:num>
  <w:num w:numId="22">
    <w:abstractNumId w:val="1"/>
  </w:num>
  <w:num w:numId="23">
    <w:abstractNumId w:val="23"/>
  </w:num>
  <w:num w:numId="24">
    <w:abstractNumId w:val="8"/>
  </w:num>
  <w:num w:numId="25">
    <w:abstractNumId w:val="12"/>
  </w:num>
  <w:num w:numId="26">
    <w:abstractNumId w:val="19"/>
  </w:num>
  <w:num w:numId="27">
    <w:abstractNumId w:val="6"/>
  </w:num>
  <w:num w:numId="28">
    <w:abstractNumId w:val="5"/>
  </w:num>
  <w:num w:numId="29">
    <w:abstractNumId w:val="18"/>
  </w:num>
  <w:num w:numId="30">
    <w:abstractNumId w:val="33"/>
  </w:num>
  <w:num w:numId="31">
    <w:abstractNumId w:val="20"/>
  </w:num>
  <w:num w:numId="32">
    <w:abstractNumId w:val="7"/>
  </w:num>
  <w:num w:numId="33">
    <w:abstractNumId w:val="10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DCA"/>
    <w:rsid w:val="00050ED7"/>
    <w:rsid w:val="000A087B"/>
    <w:rsid w:val="000D34CA"/>
    <w:rsid w:val="000F1152"/>
    <w:rsid w:val="00115A22"/>
    <w:rsid w:val="00131A20"/>
    <w:rsid w:val="00153C25"/>
    <w:rsid w:val="00175562"/>
    <w:rsid w:val="001758B8"/>
    <w:rsid w:val="00194247"/>
    <w:rsid w:val="00196ED6"/>
    <w:rsid w:val="001D7A5C"/>
    <w:rsid w:val="001E4663"/>
    <w:rsid w:val="00211939"/>
    <w:rsid w:val="00236C38"/>
    <w:rsid w:val="00297ADF"/>
    <w:rsid w:val="002A08C3"/>
    <w:rsid w:val="002A7EE8"/>
    <w:rsid w:val="002B765A"/>
    <w:rsid w:val="00304549"/>
    <w:rsid w:val="003167AB"/>
    <w:rsid w:val="0031706A"/>
    <w:rsid w:val="00324368"/>
    <w:rsid w:val="00340689"/>
    <w:rsid w:val="003406F9"/>
    <w:rsid w:val="00342529"/>
    <w:rsid w:val="00373F03"/>
    <w:rsid w:val="0040130D"/>
    <w:rsid w:val="0042102A"/>
    <w:rsid w:val="00421A02"/>
    <w:rsid w:val="00440086"/>
    <w:rsid w:val="00447E10"/>
    <w:rsid w:val="00457E90"/>
    <w:rsid w:val="00476575"/>
    <w:rsid w:val="00477BA0"/>
    <w:rsid w:val="005252F8"/>
    <w:rsid w:val="00564093"/>
    <w:rsid w:val="00565640"/>
    <w:rsid w:val="00565CCC"/>
    <w:rsid w:val="00582D29"/>
    <w:rsid w:val="005B12A0"/>
    <w:rsid w:val="005D649D"/>
    <w:rsid w:val="006A768A"/>
    <w:rsid w:val="006C2987"/>
    <w:rsid w:val="006E0149"/>
    <w:rsid w:val="006F2A83"/>
    <w:rsid w:val="006F7F77"/>
    <w:rsid w:val="0078699F"/>
    <w:rsid w:val="00796605"/>
    <w:rsid w:val="007A4D00"/>
    <w:rsid w:val="007D3AEE"/>
    <w:rsid w:val="007E3E3B"/>
    <w:rsid w:val="008274EE"/>
    <w:rsid w:val="00833608"/>
    <w:rsid w:val="00867970"/>
    <w:rsid w:val="00876E52"/>
    <w:rsid w:val="008940C1"/>
    <w:rsid w:val="008A075C"/>
    <w:rsid w:val="008B0135"/>
    <w:rsid w:val="008B2AAE"/>
    <w:rsid w:val="00980218"/>
    <w:rsid w:val="009A0119"/>
    <w:rsid w:val="009F1E19"/>
    <w:rsid w:val="009F2669"/>
    <w:rsid w:val="009F6D8F"/>
    <w:rsid w:val="00A87AAF"/>
    <w:rsid w:val="00AD052E"/>
    <w:rsid w:val="00AE21D8"/>
    <w:rsid w:val="00B24ACE"/>
    <w:rsid w:val="00B324CA"/>
    <w:rsid w:val="00B40D12"/>
    <w:rsid w:val="00B54D8A"/>
    <w:rsid w:val="00B64543"/>
    <w:rsid w:val="00B73598"/>
    <w:rsid w:val="00B841F3"/>
    <w:rsid w:val="00B85A17"/>
    <w:rsid w:val="00BC1E19"/>
    <w:rsid w:val="00BD5DCA"/>
    <w:rsid w:val="00BF3484"/>
    <w:rsid w:val="00C11141"/>
    <w:rsid w:val="00C27E8F"/>
    <w:rsid w:val="00C75974"/>
    <w:rsid w:val="00C8735F"/>
    <w:rsid w:val="00D04551"/>
    <w:rsid w:val="00D050E3"/>
    <w:rsid w:val="00D233F1"/>
    <w:rsid w:val="00D56CA7"/>
    <w:rsid w:val="00DA1E81"/>
    <w:rsid w:val="00E14FCC"/>
    <w:rsid w:val="00E91386"/>
    <w:rsid w:val="00EA457F"/>
    <w:rsid w:val="00EC2D79"/>
    <w:rsid w:val="00ED7796"/>
    <w:rsid w:val="00F35013"/>
    <w:rsid w:val="00F647C2"/>
    <w:rsid w:val="00F93AEB"/>
    <w:rsid w:val="00FB25DF"/>
    <w:rsid w:val="00FF2896"/>
    <w:rsid w:val="00FF45CE"/>
    <w:rsid w:val="00FF5343"/>
    <w:rsid w:val="00FF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B0EDF8"/>
  <w15:docId w15:val="{E1E5D3E0-382E-4258-A482-0FFB233EB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FF45CE"/>
    <w:pPr>
      <w:keepNext/>
      <w:keepLines/>
      <w:numPr>
        <w:numId w:val="2"/>
      </w:numPr>
      <w:spacing w:before="480" w:after="0"/>
      <w:outlineLvl w:val="0"/>
    </w:pPr>
    <w:rPr>
      <w:rFonts w:ascii="Arial" w:eastAsiaTheme="majorEastAsia" w:hAnsi="Arial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56C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56CA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C1E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1E19"/>
  </w:style>
  <w:style w:type="paragraph" w:styleId="Rodap">
    <w:name w:val="footer"/>
    <w:basedOn w:val="Normal"/>
    <w:link w:val="RodapChar"/>
    <w:uiPriority w:val="99"/>
    <w:unhideWhenUsed/>
    <w:rsid w:val="00BC1E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1E19"/>
  </w:style>
  <w:style w:type="paragraph" w:styleId="Textodebalo">
    <w:name w:val="Balloon Text"/>
    <w:basedOn w:val="Normal"/>
    <w:link w:val="TextodebaloChar"/>
    <w:uiPriority w:val="99"/>
    <w:semiHidden/>
    <w:unhideWhenUsed/>
    <w:rsid w:val="00317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706A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FF45CE"/>
    <w:rPr>
      <w:rFonts w:ascii="Arial" w:eastAsiaTheme="majorEastAsia" w:hAnsi="Arial" w:cstheme="majorBidi"/>
      <w:b/>
      <w:bCs/>
      <w:szCs w:val="28"/>
    </w:rPr>
  </w:style>
  <w:style w:type="paragraph" w:styleId="PargrafodaLista">
    <w:name w:val="List Paragraph"/>
    <w:basedOn w:val="Normal"/>
    <w:uiPriority w:val="34"/>
    <w:qFormat/>
    <w:rsid w:val="00FF45CE"/>
    <w:pPr>
      <w:ind w:left="720"/>
      <w:contextualSpacing/>
    </w:pPr>
    <w:rPr>
      <w:rFonts w:ascii="Arial" w:hAnsi="Arial"/>
    </w:rPr>
  </w:style>
  <w:style w:type="character" w:styleId="Hyperlink">
    <w:name w:val="Hyperlink"/>
    <w:basedOn w:val="Fontepargpadro"/>
    <w:uiPriority w:val="99"/>
    <w:unhideWhenUsed/>
    <w:rsid w:val="00FF45CE"/>
    <w:rPr>
      <w:color w:val="0563C1" w:themeColor="hyperlink"/>
      <w:u w:val="single"/>
    </w:rPr>
  </w:style>
  <w:style w:type="paragraph" w:styleId="Sumrio1">
    <w:name w:val="toc 1"/>
    <w:basedOn w:val="Normal"/>
    <w:next w:val="Normal"/>
    <w:autoRedefine/>
    <w:uiPriority w:val="39"/>
    <w:unhideWhenUsed/>
    <w:rsid w:val="00FF45CE"/>
    <w:pPr>
      <w:tabs>
        <w:tab w:val="left" w:pos="426"/>
        <w:tab w:val="right" w:leader="dot" w:pos="9061"/>
      </w:tabs>
      <w:spacing w:after="100"/>
    </w:pPr>
    <w:rPr>
      <w:rFonts w:ascii="Arial" w:hAnsi="Arial"/>
    </w:rPr>
  </w:style>
  <w:style w:type="table" w:styleId="Tabelacomgrade">
    <w:name w:val="Table Grid"/>
    <w:basedOn w:val="Tabelanormal"/>
    <w:uiPriority w:val="39"/>
    <w:rsid w:val="00FF4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semiHidden/>
    <w:rsid w:val="00D56CA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D56CA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Corpodetexto">
    <w:name w:val="Body Text"/>
    <w:basedOn w:val="Normal"/>
    <w:link w:val="CorpodetextoChar"/>
    <w:rsid w:val="00D56CA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D56CA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D56CA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56CA7"/>
    <w:pPr>
      <w:spacing w:before="120" w:after="120" w:line="240" w:lineRule="auto"/>
      <w:jc w:val="both"/>
    </w:pPr>
    <w:rPr>
      <w:rFonts w:ascii="Arial" w:hAnsi="Arial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56CA7"/>
    <w:rPr>
      <w:rFonts w:ascii="Arial" w:hAnsi="Arial"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ED7796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ED7796"/>
  </w:style>
  <w:style w:type="character" w:styleId="MquinadeescreverHTML">
    <w:name w:val="HTML Typewriter"/>
    <w:semiHidden/>
    <w:rsid w:val="00ED7796"/>
    <w:rPr>
      <w:rFonts w:ascii="Courier New" w:eastAsia="Times New Roman" w:hAnsi="Courier New" w:cs="Courier New"/>
      <w:sz w:val="20"/>
      <w:szCs w:val="20"/>
    </w:rPr>
  </w:style>
  <w:style w:type="paragraph" w:customStyle="1" w:styleId="Sub-Ttulo">
    <w:name w:val="Sub-Título"/>
    <w:basedOn w:val="Normal"/>
    <w:next w:val="Normal"/>
    <w:link w:val="Sub-TtuloChar"/>
    <w:autoRedefine/>
    <w:rsid w:val="009A0119"/>
    <w:pPr>
      <w:numPr>
        <w:numId w:val="33"/>
      </w:numPr>
      <w:tabs>
        <w:tab w:val="left" w:pos="142"/>
      </w:tabs>
      <w:spacing w:before="360" w:after="120" w:line="240" w:lineRule="auto"/>
      <w:jc w:val="both"/>
      <w:outlineLvl w:val="1"/>
    </w:pPr>
    <w:rPr>
      <w:rFonts w:ascii="Arial" w:eastAsia="Times New Roman" w:hAnsi="Arial" w:cs="Arial"/>
      <w:b/>
      <w:caps/>
      <w:color w:val="000000" w:themeColor="text1"/>
      <w:sz w:val="26"/>
      <w:szCs w:val="26"/>
      <w:lang w:eastAsia="pt-BR"/>
    </w:rPr>
  </w:style>
  <w:style w:type="character" w:customStyle="1" w:styleId="Sub-TtuloChar">
    <w:name w:val="Sub-Título Char"/>
    <w:link w:val="Sub-Ttulo"/>
    <w:rsid w:val="009A0119"/>
    <w:rPr>
      <w:rFonts w:ascii="Arial" w:eastAsia="Times New Roman" w:hAnsi="Arial" w:cs="Arial"/>
      <w:b/>
      <w:caps/>
      <w:color w:val="000000" w:themeColor="text1"/>
      <w:sz w:val="26"/>
      <w:szCs w:val="26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C2D79"/>
    <w:pPr>
      <w:spacing w:before="0" w:after="160"/>
      <w:jc w:val="left"/>
    </w:pPr>
    <w:rPr>
      <w:rFonts w:asciiTheme="minorHAnsi" w:hAnsiTheme="minorHAnsi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C2D79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1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abinete@cge.pb.gov.br" TargetMode="External"/><Relationship Id="rId1" Type="http://schemas.openxmlformats.org/officeDocument/2006/relationships/hyperlink" Target="http://www.cge.pb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8065B-3F41-4803-AA58-16F7EE2B8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135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Rafaella Teixeira</dc:creator>
  <cp:lastModifiedBy>idea1</cp:lastModifiedBy>
  <cp:revision>50</cp:revision>
  <cp:lastPrinted>2023-02-24T14:12:00Z</cp:lastPrinted>
  <dcterms:created xsi:type="dcterms:W3CDTF">2023-01-25T16:59:00Z</dcterms:created>
  <dcterms:modified xsi:type="dcterms:W3CDTF">2023-04-08T00:04:00Z</dcterms:modified>
</cp:coreProperties>
</file>